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E" w:rsidRPr="00762DBE" w:rsidRDefault="008F120E" w:rsidP="00A8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Всероссийская олимпиада школьников  (школьный этап)</w:t>
      </w:r>
    </w:p>
    <w:p w:rsidR="008F120E" w:rsidRPr="00762DBE" w:rsidRDefault="008F120E" w:rsidP="00A8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20</w:t>
      </w:r>
      <w:r w:rsidR="00EE7836">
        <w:rPr>
          <w:rFonts w:ascii="Times New Roman" w:hAnsi="Times New Roman"/>
          <w:b/>
          <w:sz w:val="28"/>
          <w:szCs w:val="28"/>
        </w:rPr>
        <w:t>20</w:t>
      </w:r>
      <w:r w:rsidRPr="00762DBE">
        <w:rPr>
          <w:rFonts w:ascii="Times New Roman" w:hAnsi="Times New Roman"/>
          <w:b/>
          <w:sz w:val="28"/>
          <w:szCs w:val="28"/>
        </w:rPr>
        <w:t>-202</w:t>
      </w:r>
      <w:r w:rsidR="00EE7836">
        <w:rPr>
          <w:rFonts w:ascii="Times New Roman" w:hAnsi="Times New Roman"/>
          <w:b/>
          <w:sz w:val="28"/>
          <w:szCs w:val="28"/>
        </w:rPr>
        <w:t>1</w:t>
      </w:r>
      <w:r w:rsidRPr="00762D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120E" w:rsidRPr="00762DBE" w:rsidRDefault="008F120E" w:rsidP="00A8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</w:p>
    <w:p w:rsidR="008F120E" w:rsidRPr="00762DBE" w:rsidRDefault="008F120E" w:rsidP="00A8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проведению олимпиады</w:t>
      </w:r>
      <w:bookmarkStart w:id="0" w:name="_GoBack"/>
      <w:bookmarkEnd w:id="0"/>
    </w:p>
    <w:p w:rsidR="00EB046D" w:rsidRDefault="00EB046D" w:rsidP="00A8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E31" w:rsidRDefault="00A83E31" w:rsidP="00A83E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46D" w:rsidRDefault="00EB046D" w:rsidP="00A8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олимпиады по ОБЖ, школьный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="00D578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E78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EE78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EB046D" w:rsidRDefault="00EB046D" w:rsidP="00A8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Классы, участвующие в олимпиаде по ОБЖ: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B0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возрастная группа (5-6 классы),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возрастная группа (7-8 классы),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B0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возрастная группа (9 класс),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EB0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возрастная группа (10-11 классы).</w:t>
      </w:r>
    </w:p>
    <w:p w:rsidR="00EB046D" w:rsidRDefault="00EB046D" w:rsidP="00A8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Каждая возрастная группа проходит 2 тура школьного этапа олимпиады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теоретический и практический</w:t>
      </w:r>
      <w:r w:rsidRPr="000C0641">
        <w:rPr>
          <w:rFonts w:ascii="Times New Roman" w:hAnsi="Times New Roman"/>
          <w:sz w:val="28"/>
          <w:szCs w:val="28"/>
        </w:rPr>
        <w:t>.</w:t>
      </w:r>
      <w:r w:rsidR="000C0641" w:rsidRPr="000C0641">
        <w:rPr>
          <w:rFonts w:ascii="Times New Roman" w:hAnsi="Times New Roman"/>
          <w:sz w:val="28"/>
          <w:szCs w:val="28"/>
        </w:rPr>
        <w:t xml:space="preserve"> 5-6 классы только теорию.</w:t>
      </w:r>
    </w:p>
    <w:p w:rsidR="00EB046D" w:rsidRPr="00A83E31" w:rsidRDefault="00EB046D" w:rsidP="00A8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E31">
        <w:rPr>
          <w:rFonts w:ascii="Times New Roman" w:hAnsi="Times New Roman"/>
          <w:b/>
          <w:sz w:val="28"/>
          <w:szCs w:val="28"/>
        </w:rPr>
        <w:t xml:space="preserve">Теоретический тур состоит из </w:t>
      </w:r>
      <w:r w:rsidR="000C0641" w:rsidRPr="00A83E31">
        <w:rPr>
          <w:rFonts w:ascii="Times New Roman" w:hAnsi="Times New Roman"/>
          <w:b/>
          <w:sz w:val="28"/>
          <w:szCs w:val="28"/>
        </w:rPr>
        <w:t xml:space="preserve">тестового задания и </w:t>
      </w:r>
      <w:r w:rsidRPr="00A83E31">
        <w:rPr>
          <w:rFonts w:ascii="Times New Roman" w:hAnsi="Times New Roman"/>
          <w:b/>
          <w:sz w:val="28"/>
          <w:szCs w:val="28"/>
        </w:rPr>
        <w:t>теоретическ</w:t>
      </w:r>
      <w:r w:rsidR="000C0641" w:rsidRPr="00A83E31">
        <w:rPr>
          <w:rFonts w:ascii="Times New Roman" w:hAnsi="Times New Roman"/>
          <w:b/>
          <w:sz w:val="28"/>
          <w:szCs w:val="28"/>
        </w:rPr>
        <w:t>ой части.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теоретического тура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тесты, в которых требуется выбрать один или несколько правильных ответов из числа предложенных готовых вариантов и задания с развернутым ответом.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</w:t>
      </w:r>
      <w:r w:rsidR="00EB046D">
        <w:rPr>
          <w:rFonts w:ascii="Times New Roman" w:hAnsi="Times New Roman"/>
          <w:b/>
          <w:sz w:val="28"/>
          <w:szCs w:val="28"/>
        </w:rPr>
        <w:t>Практический тур состоит из нескольких заданий: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возрастной группы (5-6 классы) – только теория,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</w:t>
      </w:r>
      <w:r w:rsidR="000C0641">
        <w:rPr>
          <w:rFonts w:ascii="Times New Roman" w:hAnsi="Times New Roman"/>
          <w:sz w:val="28"/>
          <w:szCs w:val="28"/>
        </w:rPr>
        <w:t>озрастной группы (7-8 классы)- 4</w:t>
      </w:r>
      <w:r>
        <w:rPr>
          <w:rFonts w:ascii="Times New Roman" w:hAnsi="Times New Roman"/>
          <w:sz w:val="28"/>
          <w:szCs w:val="28"/>
        </w:rPr>
        <w:t xml:space="preserve"> задан</w:t>
      </w:r>
      <w:r w:rsidR="000C0641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возрастной группы (9 класс)- 3 задания;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возрастной группы (10-11 классы) - 4 задания. </w:t>
      </w:r>
    </w:p>
    <w:p w:rsidR="00A83E31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практического тура представляют собой теоретические задания, имитирующие практические умения и навыки, в которых требуется дать свободный развернутый ответ или составить алгоритм техники выполнения практических действий.</w:t>
      </w:r>
    </w:p>
    <w:p w:rsidR="00EB046D" w:rsidRPr="00A83E31" w:rsidRDefault="00A83E31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83E3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46D" w:rsidRPr="00A83E31">
        <w:rPr>
          <w:rFonts w:ascii="Times New Roman" w:hAnsi="Times New Roman"/>
          <w:b/>
          <w:sz w:val="28"/>
          <w:szCs w:val="28"/>
        </w:rPr>
        <w:t xml:space="preserve"> Время</w:t>
      </w:r>
      <w:r w:rsidR="00EB046D" w:rsidRPr="00A83E31">
        <w:rPr>
          <w:rFonts w:ascii="Times New Roman" w:hAnsi="Times New Roman"/>
          <w:sz w:val="28"/>
          <w:szCs w:val="28"/>
        </w:rPr>
        <w:t xml:space="preserve"> </w:t>
      </w:r>
      <w:r w:rsidR="00EB046D" w:rsidRPr="00A83E31">
        <w:rPr>
          <w:rFonts w:ascii="Times New Roman" w:hAnsi="Times New Roman"/>
          <w:b/>
          <w:sz w:val="28"/>
          <w:szCs w:val="28"/>
        </w:rPr>
        <w:t>выполнения</w:t>
      </w:r>
      <w:r w:rsidR="00EB046D" w:rsidRPr="00A83E31">
        <w:rPr>
          <w:rFonts w:ascii="Times New Roman" w:hAnsi="Times New Roman"/>
          <w:sz w:val="28"/>
          <w:szCs w:val="28"/>
        </w:rPr>
        <w:t xml:space="preserve"> </w:t>
      </w:r>
      <w:r w:rsidR="00EE7836" w:rsidRPr="00A83E31">
        <w:rPr>
          <w:rFonts w:ascii="Times New Roman" w:hAnsi="Times New Roman"/>
          <w:b/>
          <w:sz w:val="28"/>
          <w:szCs w:val="28"/>
        </w:rPr>
        <w:t>т</w:t>
      </w:r>
      <w:r w:rsidR="00EB046D" w:rsidRPr="00A83E31">
        <w:rPr>
          <w:rFonts w:ascii="Times New Roman" w:hAnsi="Times New Roman"/>
          <w:b/>
          <w:sz w:val="28"/>
          <w:szCs w:val="28"/>
        </w:rPr>
        <w:t xml:space="preserve">еоретического тура (максимальное):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минут (1 астрономический час).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046D">
        <w:rPr>
          <w:rFonts w:ascii="Times New Roman" w:hAnsi="Times New Roman"/>
          <w:b/>
          <w:sz w:val="28"/>
          <w:szCs w:val="28"/>
        </w:rPr>
        <w:t>7. Время</w:t>
      </w:r>
      <w:r w:rsidR="00EB046D">
        <w:rPr>
          <w:rFonts w:ascii="Times New Roman" w:hAnsi="Times New Roman"/>
          <w:sz w:val="28"/>
          <w:szCs w:val="28"/>
        </w:rPr>
        <w:t xml:space="preserve"> </w:t>
      </w:r>
      <w:r w:rsidR="00EB046D" w:rsidRPr="00EE7836">
        <w:rPr>
          <w:rFonts w:ascii="Times New Roman" w:hAnsi="Times New Roman"/>
          <w:b/>
          <w:sz w:val="28"/>
          <w:szCs w:val="28"/>
        </w:rPr>
        <w:t>выполнения</w:t>
      </w:r>
      <w:r w:rsidR="00EB046D">
        <w:rPr>
          <w:rFonts w:ascii="Times New Roman" w:hAnsi="Times New Roman"/>
          <w:sz w:val="28"/>
          <w:szCs w:val="28"/>
        </w:rPr>
        <w:t xml:space="preserve"> </w:t>
      </w:r>
      <w:r w:rsidR="00EE7836">
        <w:rPr>
          <w:rFonts w:ascii="Times New Roman" w:hAnsi="Times New Roman"/>
          <w:b/>
          <w:sz w:val="28"/>
          <w:szCs w:val="28"/>
        </w:rPr>
        <w:t>п</w:t>
      </w:r>
      <w:r w:rsidR="00EB046D">
        <w:rPr>
          <w:rFonts w:ascii="Times New Roman" w:hAnsi="Times New Roman"/>
          <w:b/>
          <w:sz w:val="28"/>
          <w:szCs w:val="28"/>
        </w:rPr>
        <w:t xml:space="preserve">рактического тура (максимальное): 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 минут (1 астрономический час). </w:t>
      </w:r>
    </w:p>
    <w:p w:rsidR="00146E35" w:rsidRDefault="00A83E31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046D"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 w:rsidR="00EB046D">
        <w:rPr>
          <w:rFonts w:ascii="Times New Roman" w:hAnsi="Times New Roman"/>
          <w:b/>
          <w:sz w:val="28"/>
          <w:szCs w:val="28"/>
        </w:rPr>
        <w:t xml:space="preserve">Количество баллов за правильно выполненное задание </w:t>
      </w:r>
      <w:r w:rsidR="00EE7836">
        <w:rPr>
          <w:rFonts w:ascii="Times New Roman" w:hAnsi="Times New Roman"/>
          <w:b/>
          <w:sz w:val="28"/>
          <w:szCs w:val="28"/>
        </w:rPr>
        <w:t>т</w:t>
      </w:r>
      <w:r w:rsidR="00EB046D">
        <w:rPr>
          <w:rFonts w:ascii="Times New Roman" w:hAnsi="Times New Roman"/>
          <w:b/>
          <w:sz w:val="28"/>
          <w:szCs w:val="28"/>
        </w:rPr>
        <w:t xml:space="preserve">еоретического тура (тестирования) </w:t>
      </w:r>
      <w:r w:rsidR="00EB046D">
        <w:rPr>
          <w:rFonts w:ascii="Times New Roman" w:hAnsi="Times New Roman"/>
          <w:sz w:val="28"/>
          <w:szCs w:val="28"/>
        </w:rPr>
        <w:t xml:space="preserve"> </w:t>
      </w:r>
      <w:r w:rsidR="00146E35">
        <w:rPr>
          <w:rFonts w:ascii="Times New Roman" w:hAnsi="Times New Roman"/>
          <w:b/>
          <w:sz w:val="28"/>
          <w:szCs w:val="28"/>
        </w:rPr>
        <w:t xml:space="preserve">- </w:t>
      </w:r>
      <w:r w:rsidR="00EB046D">
        <w:rPr>
          <w:rFonts w:ascii="Times New Roman" w:hAnsi="Times New Roman"/>
          <w:sz w:val="28"/>
          <w:szCs w:val="28"/>
        </w:rPr>
        <w:t xml:space="preserve">по </w:t>
      </w:r>
      <w:r w:rsidR="000C0641">
        <w:rPr>
          <w:rFonts w:ascii="Times New Roman" w:hAnsi="Times New Roman"/>
          <w:sz w:val="28"/>
          <w:szCs w:val="28"/>
        </w:rPr>
        <w:t>3</w:t>
      </w:r>
      <w:r w:rsidR="00EB046D">
        <w:rPr>
          <w:rFonts w:ascii="Times New Roman" w:hAnsi="Times New Roman"/>
          <w:sz w:val="28"/>
          <w:szCs w:val="28"/>
        </w:rPr>
        <w:t xml:space="preserve"> балла за 1 правильный ответ на 1 вопрос теста</w:t>
      </w:r>
      <w:r w:rsidR="000C0641" w:rsidRPr="000C0641">
        <w:rPr>
          <w:rFonts w:ascii="Times New Roman" w:hAnsi="Times New Roman"/>
          <w:sz w:val="28"/>
          <w:szCs w:val="28"/>
        </w:rPr>
        <w:t xml:space="preserve"> </w:t>
      </w:r>
      <w:r w:rsidR="000C0641">
        <w:rPr>
          <w:rFonts w:ascii="Times New Roman" w:hAnsi="Times New Roman"/>
          <w:sz w:val="28"/>
          <w:szCs w:val="28"/>
        </w:rPr>
        <w:t xml:space="preserve">для </w:t>
      </w:r>
      <w:r w:rsidR="00146E35">
        <w:rPr>
          <w:rFonts w:ascii="Times New Roman" w:hAnsi="Times New Roman"/>
          <w:sz w:val="28"/>
          <w:szCs w:val="28"/>
        </w:rPr>
        <w:t>первой</w:t>
      </w:r>
      <w:r w:rsidR="000C0641" w:rsidRPr="000C0641">
        <w:rPr>
          <w:rFonts w:ascii="Times New Roman" w:hAnsi="Times New Roman"/>
          <w:sz w:val="28"/>
          <w:szCs w:val="28"/>
        </w:rPr>
        <w:t xml:space="preserve"> </w:t>
      </w:r>
      <w:r w:rsidR="000C0641">
        <w:rPr>
          <w:rFonts w:ascii="Times New Roman" w:hAnsi="Times New Roman"/>
          <w:sz w:val="28"/>
          <w:szCs w:val="28"/>
        </w:rPr>
        <w:t>возрастной категории</w:t>
      </w:r>
      <w:r w:rsidR="00146E35">
        <w:rPr>
          <w:rFonts w:ascii="Times New Roman" w:hAnsi="Times New Roman"/>
          <w:sz w:val="28"/>
          <w:szCs w:val="28"/>
        </w:rPr>
        <w:t xml:space="preserve">;  </w:t>
      </w:r>
      <w:r w:rsidR="00EB046D">
        <w:rPr>
          <w:rFonts w:ascii="Times New Roman" w:hAnsi="Times New Roman"/>
          <w:sz w:val="28"/>
          <w:szCs w:val="28"/>
        </w:rPr>
        <w:t xml:space="preserve">для второй возрастной группы по 2 балла за 1 правильный ответ на вопросы теста с 1 по 10 и по </w:t>
      </w:r>
      <w:r w:rsidR="001F1456">
        <w:rPr>
          <w:rFonts w:ascii="Times New Roman" w:hAnsi="Times New Roman"/>
          <w:sz w:val="28"/>
          <w:szCs w:val="28"/>
        </w:rPr>
        <w:t>4</w:t>
      </w:r>
      <w:r w:rsidR="00EB046D">
        <w:rPr>
          <w:rFonts w:ascii="Times New Roman" w:hAnsi="Times New Roman"/>
          <w:sz w:val="28"/>
          <w:szCs w:val="28"/>
        </w:rPr>
        <w:t xml:space="preserve"> балла на вопросы с 11</w:t>
      </w:r>
      <w:r w:rsidR="00EE7836">
        <w:rPr>
          <w:rFonts w:ascii="Times New Roman" w:hAnsi="Times New Roman"/>
          <w:sz w:val="28"/>
          <w:szCs w:val="28"/>
        </w:rPr>
        <w:t xml:space="preserve"> </w:t>
      </w:r>
      <w:r w:rsidR="00EB046D">
        <w:rPr>
          <w:rFonts w:ascii="Times New Roman" w:hAnsi="Times New Roman"/>
          <w:sz w:val="28"/>
          <w:szCs w:val="28"/>
        </w:rPr>
        <w:t>по 2</w:t>
      </w:r>
      <w:r w:rsidR="00146E35">
        <w:rPr>
          <w:rFonts w:ascii="Times New Roman" w:hAnsi="Times New Roman"/>
          <w:sz w:val="28"/>
          <w:szCs w:val="28"/>
        </w:rPr>
        <w:t>0;</w:t>
      </w:r>
      <w:proofErr w:type="gramEnd"/>
      <w:r w:rsidR="00146E35">
        <w:rPr>
          <w:rFonts w:ascii="Times New Roman" w:hAnsi="Times New Roman"/>
          <w:sz w:val="28"/>
          <w:szCs w:val="28"/>
        </w:rPr>
        <w:t xml:space="preserve"> по 2 балла за 1 правильный ответ на один вопрос теста</w:t>
      </w:r>
      <w:r w:rsidR="00146E35" w:rsidRPr="000C0641">
        <w:rPr>
          <w:rFonts w:ascii="Times New Roman" w:hAnsi="Times New Roman"/>
          <w:sz w:val="28"/>
          <w:szCs w:val="28"/>
        </w:rPr>
        <w:t xml:space="preserve"> </w:t>
      </w:r>
      <w:r w:rsidR="00146E35">
        <w:rPr>
          <w:rFonts w:ascii="Times New Roman" w:hAnsi="Times New Roman"/>
          <w:sz w:val="28"/>
          <w:szCs w:val="28"/>
        </w:rPr>
        <w:t>для третьей</w:t>
      </w:r>
      <w:r w:rsidR="00146E35" w:rsidRPr="000C0641">
        <w:rPr>
          <w:rFonts w:ascii="Times New Roman" w:hAnsi="Times New Roman"/>
          <w:sz w:val="28"/>
          <w:szCs w:val="28"/>
        </w:rPr>
        <w:t xml:space="preserve"> </w:t>
      </w:r>
      <w:r w:rsidR="00146E35">
        <w:rPr>
          <w:rFonts w:ascii="Times New Roman" w:hAnsi="Times New Roman"/>
          <w:sz w:val="28"/>
          <w:szCs w:val="28"/>
        </w:rPr>
        <w:t xml:space="preserve">и четвертой возрастной категории. </w:t>
      </w:r>
    </w:p>
    <w:p w:rsidR="00EB046D" w:rsidRPr="00146E35" w:rsidRDefault="00146E35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задание теории во всех возрастных категориях максимальное количество баллов 10. Таким образом: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146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46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46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возрастной группы  – за 4 теоретических задания – 40 баллов, для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возрастной группы  – за 3 теоретических задания – 30 баллов.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3E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9. Количество баллов за все правильно выполненные задания </w:t>
      </w:r>
      <w:r w:rsidR="00EE783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рактического тура (</w:t>
      </w:r>
      <w:r>
        <w:rPr>
          <w:rFonts w:ascii="Times New Roman" w:hAnsi="Times New Roman"/>
          <w:sz w:val="28"/>
          <w:szCs w:val="28"/>
        </w:rPr>
        <w:t>по 10 баллов за 1 правильный ответ на 1 практическое задание)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возрастной группы (5,6 классы) – 0 баллов</w:t>
      </w:r>
      <w:r w:rsidR="00A83E31">
        <w:rPr>
          <w:rFonts w:ascii="Times New Roman" w:hAnsi="Times New Roman"/>
          <w:sz w:val="28"/>
          <w:szCs w:val="28"/>
        </w:rPr>
        <w:t xml:space="preserve"> (практический тур не предусмотрен)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возрастной группы (7,8 классы)- 20,</w:t>
      </w:r>
      <w:r w:rsidR="00A83E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</w:t>
      </w:r>
      <w:r w:rsidR="00A83E31">
        <w:rPr>
          <w:rFonts w:ascii="Times New Roman" w:hAnsi="Times New Roman"/>
          <w:sz w:val="28"/>
          <w:szCs w:val="28"/>
        </w:rPr>
        <w:t xml:space="preserve"> 50, 20.</w:t>
      </w:r>
      <w:r>
        <w:rPr>
          <w:rFonts w:ascii="Times New Roman" w:hAnsi="Times New Roman"/>
          <w:sz w:val="28"/>
          <w:szCs w:val="28"/>
        </w:rPr>
        <w:t xml:space="preserve"> </w:t>
      </w:r>
      <w:r w:rsidR="00A83E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того 100 баллов;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возрастной группы (9 класс)- 10, 20, 10</w:t>
      </w:r>
      <w:r w:rsidR="00A83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3E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того  40 баллов;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возрастной группы (10,11 классы) -  10, 10, 10, 10</w:t>
      </w:r>
      <w:r w:rsidR="00A83E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A83E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того 40 баллов.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3E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10. Максимальное количество баллов за всю работу для каждой возрастной группы: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возрастной группы </w:t>
      </w:r>
      <w:r>
        <w:rPr>
          <w:rFonts w:ascii="Times New Roman" w:hAnsi="Times New Roman"/>
          <w:sz w:val="28"/>
          <w:szCs w:val="28"/>
        </w:rPr>
        <w:t>(5</w:t>
      </w:r>
      <w:r w:rsidR="00A83E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 классы) – </w:t>
      </w:r>
      <w:r>
        <w:rPr>
          <w:rFonts w:ascii="Times New Roman" w:hAnsi="Times New Roman"/>
          <w:b/>
          <w:sz w:val="28"/>
          <w:szCs w:val="28"/>
        </w:rPr>
        <w:t>100 баллов (60 тест+40 теория)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возрастной группы </w:t>
      </w:r>
      <w:r>
        <w:rPr>
          <w:rFonts w:ascii="Times New Roman" w:hAnsi="Times New Roman"/>
          <w:sz w:val="28"/>
          <w:szCs w:val="28"/>
        </w:rPr>
        <w:t>(7</w:t>
      </w:r>
      <w:r w:rsidR="00A83E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 классы)-</w:t>
      </w:r>
      <w:r>
        <w:rPr>
          <w:rFonts w:ascii="Times New Roman" w:hAnsi="Times New Roman"/>
          <w:b/>
          <w:sz w:val="28"/>
          <w:szCs w:val="28"/>
        </w:rPr>
        <w:t xml:space="preserve"> 200 баллов (60 тест+40 теория + 100 практика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возрастной группы </w:t>
      </w:r>
      <w:r>
        <w:rPr>
          <w:rFonts w:ascii="Times New Roman" w:hAnsi="Times New Roman"/>
          <w:sz w:val="28"/>
          <w:szCs w:val="28"/>
        </w:rPr>
        <w:t>(9 класс)-</w:t>
      </w:r>
      <w:r>
        <w:rPr>
          <w:rFonts w:ascii="Times New Roman" w:hAnsi="Times New Roman"/>
          <w:b/>
          <w:sz w:val="28"/>
          <w:szCs w:val="28"/>
        </w:rPr>
        <w:t xml:space="preserve"> 110 баллов (40 тест+30 теория + 40 практика);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83E3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возрастной группы </w:t>
      </w:r>
      <w:r>
        <w:rPr>
          <w:rFonts w:ascii="Times New Roman" w:hAnsi="Times New Roman"/>
          <w:sz w:val="28"/>
          <w:szCs w:val="28"/>
        </w:rPr>
        <w:t>(10</w:t>
      </w:r>
      <w:r w:rsidR="00A83E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11 классы) - </w:t>
      </w:r>
      <w:r>
        <w:rPr>
          <w:rFonts w:ascii="Times New Roman" w:hAnsi="Times New Roman"/>
          <w:b/>
          <w:sz w:val="28"/>
          <w:szCs w:val="28"/>
        </w:rPr>
        <w:t>140 баллов (</w:t>
      </w:r>
      <w:r w:rsidR="00A83E3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 тест+</w:t>
      </w:r>
      <w:r w:rsidR="00A83E3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 теория + 40 практика). 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046D">
        <w:rPr>
          <w:rFonts w:ascii="Times New Roman" w:hAnsi="Times New Roman"/>
          <w:b/>
          <w:sz w:val="28"/>
          <w:szCs w:val="28"/>
        </w:rPr>
        <w:t>11. Перечень основных разделов</w:t>
      </w:r>
      <w:r w:rsidR="00EB046D">
        <w:rPr>
          <w:rFonts w:ascii="Times New Roman" w:hAnsi="Times New Roman"/>
          <w:sz w:val="28"/>
          <w:szCs w:val="28"/>
        </w:rPr>
        <w:t>, тем курса, которые взяты за основу при разработке заданий по каждой возрастной группы: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возрастная группа (5-6 классы) – </w:t>
      </w:r>
      <w:r>
        <w:rPr>
          <w:rFonts w:ascii="Times New Roman" w:hAnsi="Times New Roman"/>
          <w:sz w:val="28"/>
          <w:szCs w:val="28"/>
        </w:rPr>
        <w:t xml:space="preserve">«Сохранение здоровья и обеспечение личной безопасности».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возрастная группа (7-8 классы) - «</w:t>
      </w:r>
      <w:r>
        <w:rPr>
          <w:rFonts w:ascii="Times New Roman" w:hAnsi="Times New Roman"/>
          <w:sz w:val="28"/>
          <w:szCs w:val="28"/>
        </w:rPr>
        <w:t>Сохранение здоровья и обеспечение личной безопасности»; «Государственная система обеспечения безопасности населения».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возрастная группа (9 класс) - «</w:t>
      </w:r>
      <w:r>
        <w:rPr>
          <w:rFonts w:ascii="Times New Roman" w:hAnsi="Times New Roman"/>
          <w:sz w:val="28"/>
          <w:szCs w:val="28"/>
        </w:rPr>
        <w:t>Сохранение здоровья и обеспечение личной безопасности»; «Государственная система обеспечения безопасности населения».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0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возрастная группа (10-11 классы) - </w:t>
      </w:r>
      <w:r>
        <w:rPr>
          <w:rFonts w:ascii="Times New Roman" w:hAnsi="Times New Roman"/>
          <w:sz w:val="28"/>
          <w:szCs w:val="28"/>
        </w:rPr>
        <w:t>«Сохранение здоровья и обеспечение личной безопасности»; «Государственная система обеспечения безопасности населения»; «Основы обороны государства и воинская обязанность».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046D">
        <w:rPr>
          <w:rFonts w:ascii="Times New Roman" w:hAnsi="Times New Roman"/>
          <w:b/>
          <w:sz w:val="28"/>
          <w:szCs w:val="28"/>
        </w:rPr>
        <w:t>12. Во время выполнения туров олимпиады участник имеет право пользоваться: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своей авторучкой (чернила синего цвета);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отдельным непрограммируемым калькулятором (не входящим в комплекс оборудования с другим мобильным устройством или средством связи);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личной гигиены, бутилированной водой;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листами с заданиями, а также «чистовыми» и «черновыми» листами бумаги для ответов, которые предоставляет школа.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046D">
        <w:rPr>
          <w:rFonts w:ascii="Times New Roman" w:hAnsi="Times New Roman"/>
          <w:b/>
          <w:sz w:val="28"/>
          <w:szCs w:val="28"/>
        </w:rPr>
        <w:t>13. Во время выполнения туров олимпиады участнику запрещается пользоваться: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мобильными средствами связи;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программируемыми компьютерными устройствами (типа ЭВМ, электронная книга, ПК и др.);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вспомогательными инструментами и оборудованием, не указанными в тексте заданий практического типа (в т.ч. без специальных указаний членов жюри).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046D">
        <w:rPr>
          <w:rFonts w:ascii="Times New Roman" w:hAnsi="Times New Roman"/>
          <w:b/>
          <w:sz w:val="28"/>
          <w:szCs w:val="28"/>
        </w:rPr>
        <w:t>14. Комплект материалов для раздачи каждому участнику олимпиады</w:t>
      </w:r>
      <w:r w:rsidR="00EB046D">
        <w:rPr>
          <w:rFonts w:ascii="Times New Roman" w:hAnsi="Times New Roman"/>
          <w:sz w:val="28"/>
          <w:szCs w:val="28"/>
        </w:rPr>
        <w:t>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распечатанные задания,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бланк ответов, прилагающийся к заданиям,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дополнительных проштампованных листа для чистовика;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 до 10 черновых листов для выполнения черновых работ (должен приготовить школьный координатор в ходе подготовки к предметной олимпиаде).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046D">
        <w:rPr>
          <w:rFonts w:ascii="Times New Roman" w:hAnsi="Times New Roman"/>
          <w:b/>
          <w:sz w:val="28"/>
          <w:szCs w:val="28"/>
        </w:rPr>
        <w:t xml:space="preserve">15. Жюри начинает проверку и оценивание работ не позднее, чем через сутки после окончания школьного этапа олимпиады.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 обязаны оценивать практический тур в процессе рабочего совещания (по согласованию с председателем - не менее 2-х человек на каждое задание); 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теоретического тура может проходить в индивидуальном порядке (по ключу ответов) по согласованию с председателем. 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EB046D">
        <w:rPr>
          <w:rFonts w:ascii="Times New Roman" w:hAnsi="Times New Roman"/>
          <w:b/>
          <w:sz w:val="28"/>
          <w:szCs w:val="28"/>
        </w:rPr>
        <w:t>16. Особые рекомендации.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046D" w:rsidRPr="00A83E31">
        <w:rPr>
          <w:rFonts w:ascii="Times New Roman" w:hAnsi="Times New Roman"/>
          <w:b/>
          <w:sz w:val="28"/>
          <w:szCs w:val="28"/>
        </w:rPr>
        <w:t>16. 1.</w:t>
      </w:r>
      <w:r w:rsidR="00EB046D">
        <w:rPr>
          <w:rFonts w:ascii="Times New Roman" w:hAnsi="Times New Roman"/>
          <w:sz w:val="28"/>
          <w:szCs w:val="28"/>
        </w:rPr>
        <w:t xml:space="preserve"> Особые рекомендации участникам олимпиады: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выполняются индивидуально;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выполнения заданий разговоры между участниками запрещаются;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проблемной ситуации участник должен поднять руку, приглашая члена жюри для разрешения вопроса (разговор ведется шепотом или вполголоса).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B046D">
        <w:rPr>
          <w:rFonts w:ascii="Times New Roman" w:hAnsi="Times New Roman"/>
          <w:b/>
          <w:sz w:val="28"/>
          <w:szCs w:val="28"/>
        </w:rPr>
        <w:t>16.2. Особые рекомендации школьным координаторам: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поддерживать благоприятный  и оптимистический климат в процессе прохождения туров участниками олимпиады;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подсказки запрещаются;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запрещаются разговоры вслух в полный голос;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средств мобильной связи в аудиториях запрещается;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доступ посторонних лиц в аудиторию во время олимпиады (искл</w:t>
      </w:r>
      <w:r w:rsidR="00EE7836">
        <w:rPr>
          <w:rFonts w:ascii="Times New Roman" w:hAnsi="Times New Roman"/>
          <w:sz w:val="28"/>
          <w:szCs w:val="28"/>
        </w:rPr>
        <w:t>ючение</w:t>
      </w:r>
      <w:r>
        <w:rPr>
          <w:rFonts w:ascii="Times New Roman" w:hAnsi="Times New Roman"/>
          <w:sz w:val="28"/>
          <w:szCs w:val="28"/>
        </w:rPr>
        <w:t xml:space="preserve"> – администрация школы).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046D">
        <w:rPr>
          <w:rFonts w:ascii="Times New Roman" w:hAnsi="Times New Roman"/>
          <w:b/>
          <w:sz w:val="28"/>
          <w:szCs w:val="28"/>
        </w:rPr>
        <w:t>16.3. Особые рекомендации членам жюри и руководству ОО: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поведения, аналогичные рекомендациям для школьных координаторов в процессе проведения туров олимпиады;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безукоризненно выполнять все требования председателя жюри.</w:t>
      </w:r>
    </w:p>
    <w:p w:rsidR="00EB046D" w:rsidRDefault="00A83E31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B046D">
        <w:rPr>
          <w:rFonts w:ascii="Times New Roman" w:hAnsi="Times New Roman"/>
          <w:b/>
          <w:sz w:val="28"/>
          <w:szCs w:val="28"/>
        </w:rPr>
        <w:t>16.4. Руководству ОО (в плане менеджмента и сопровождения педагогического процесса) обеспечить: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комплексную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 в учреждении в местах проведения олимпиады для всех участников, а также наличие средств связи в общественно доступных местах здания школы;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</w:t>
      </w:r>
      <w:r w:rsidR="00A83E31">
        <w:rPr>
          <w:rFonts w:ascii="Times New Roman" w:hAnsi="Times New Roman"/>
          <w:sz w:val="28"/>
          <w:szCs w:val="28"/>
        </w:rPr>
        <w:t xml:space="preserve">медкомнаты, </w:t>
      </w:r>
      <w:r>
        <w:rPr>
          <w:rFonts w:ascii="Times New Roman" w:hAnsi="Times New Roman"/>
          <w:sz w:val="28"/>
          <w:szCs w:val="28"/>
        </w:rPr>
        <w:t>комнат личной гигиены (туалеты) и доступ к питьевой воде в школе;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(работу) не менее двух организатора в каждой аудитории;</w:t>
      </w:r>
    </w:p>
    <w:p w:rsidR="00EB046D" w:rsidRDefault="00EB046D" w:rsidP="00A8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в школе рабочей оргтехники (ПК, принтер, ксерокс и др.) и свободный доступ к ней координатора и председателя жюри.</w:t>
      </w:r>
    </w:p>
    <w:p w:rsidR="00EB046D" w:rsidRDefault="00EB046D" w:rsidP="00A83E31">
      <w:pPr>
        <w:spacing w:after="0" w:line="240" w:lineRule="auto"/>
      </w:pPr>
    </w:p>
    <w:p w:rsidR="00EB046D" w:rsidRDefault="00EB046D" w:rsidP="00A83E31"/>
    <w:p w:rsidR="004E0DCC" w:rsidRDefault="004E0DCC" w:rsidP="00A83E31"/>
    <w:sectPr w:rsidR="004E0DCC" w:rsidSect="00A83E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1E9"/>
    <w:multiLevelType w:val="hybridMultilevel"/>
    <w:tmpl w:val="39141108"/>
    <w:lvl w:ilvl="0" w:tplc="C03067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03"/>
    <w:rsid w:val="000C0641"/>
    <w:rsid w:val="00146E35"/>
    <w:rsid w:val="001F1456"/>
    <w:rsid w:val="003474B5"/>
    <w:rsid w:val="004E0DCC"/>
    <w:rsid w:val="0053437E"/>
    <w:rsid w:val="005675B0"/>
    <w:rsid w:val="008F120E"/>
    <w:rsid w:val="00A83E31"/>
    <w:rsid w:val="00AC5103"/>
    <w:rsid w:val="00BA1195"/>
    <w:rsid w:val="00C72271"/>
    <w:rsid w:val="00D578BC"/>
    <w:rsid w:val="00EB046D"/>
    <w:rsid w:val="00EE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Admin</cp:lastModifiedBy>
  <cp:revision>5</cp:revision>
  <dcterms:created xsi:type="dcterms:W3CDTF">2020-09-07T21:47:00Z</dcterms:created>
  <dcterms:modified xsi:type="dcterms:W3CDTF">2020-10-14T16:45:00Z</dcterms:modified>
</cp:coreProperties>
</file>